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D0D0D" w:themeColor="text1" w:themeTint="F2"/>
  <w:body>
    <w:p w:rsidR="00D303F0" w:rsidRPr="00D73624" w:rsidRDefault="0017085A" w:rsidP="00D303F0">
      <w:pPr>
        <w:jc w:val="center"/>
        <w:rPr>
          <w:b/>
          <w:color w:val="FF0000"/>
          <w:sz w:val="52"/>
          <w:lang w:val="en-US"/>
        </w:rPr>
      </w:pPr>
      <w:r>
        <w:rPr>
          <w:b/>
          <w:color w:val="FF0000"/>
          <w:sz w:val="52"/>
          <w:lang w:val="en-US"/>
        </w:rPr>
        <w:t>SAFETY</w:t>
      </w:r>
    </w:p>
    <w:p w:rsidR="00D303F0" w:rsidRDefault="00D303F0" w:rsidP="00D303F0">
      <w:pPr>
        <w:rPr>
          <w:color w:val="FFFFFF" w:themeColor="background1"/>
          <w:lang w:val="en-US"/>
        </w:rPr>
      </w:pPr>
    </w:p>
    <w:p w:rsidR="00D303F0" w:rsidRPr="003B3D54" w:rsidRDefault="00D303F0" w:rsidP="0017085A">
      <w:pPr>
        <w:jc w:val="both"/>
        <w:rPr>
          <w:b/>
          <w:color w:val="FFFFFF" w:themeColor="background1"/>
          <w:sz w:val="32"/>
          <w:lang w:val="en-US"/>
        </w:rPr>
      </w:pPr>
      <w:r w:rsidRPr="003B3D54">
        <w:rPr>
          <w:b/>
          <w:color w:val="FF0000"/>
          <w:sz w:val="36"/>
          <w:lang w:val="en-US"/>
        </w:rPr>
        <w:t>Description:</w:t>
      </w:r>
      <w:r w:rsidRPr="003B3D54">
        <w:rPr>
          <w:color w:val="FFFFFF" w:themeColor="background1"/>
          <w:sz w:val="36"/>
          <w:lang w:val="en-US"/>
        </w:rPr>
        <w:t xml:space="preserve"> </w:t>
      </w:r>
      <w:r>
        <w:rPr>
          <w:color w:val="FFFFFF" w:themeColor="background1"/>
          <w:lang w:val="en-US"/>
        </w:rPr>
        <w:tab/>
      </w:r>
      <w:r w:rsidR="0017085A">
        <w:rPr>
          <w:b/>
          <w:color w:val="FFFFFF" w:themeColor="background1"/>
          <w:sz w:val="32"/>
          <w:lang w:val="en-US"/>
        </w:rPr>
        <w:t xml:space="preserve">This program will give you the strategies and tools to improve the safety culture. Step by step we will understand argues and conclusions that direct us in to this challenge and how to reach the goal.  </w:t>
      </w:r>
    </w:p>
    <w:p w:rsidR="008C4A1F" w:rsidRDefault="008C4A1F" w:rsidP="00D303F0">
      <w:pPr>
        <w:rPr>
          <w:color w:val="FFFFFF" w:themeColor="background1"/>
          <w:lang w:val="en-US"/>
        </w:rPr>
      </w:pPr>
    </w:p>
    <w:p w:rsidR="008C4A1F" w:rsidRDefault="008C4A1F" w:rsidP="00D303F0">
      <w:pPr>
        <w:rPr>
          <w:color w:val="FFFFFF" w:themeColor="background1"/>
          <w:lang w:val="en-US"/>
        </w:rPr>
      </w:pPr>
    </w:p>
    <w:p w:rsidR="008C4A1F" w:rsidRDefault="008C4A1F" w:rsidP="00D303F0">
      <w:pPr>
        <w:rPr>
          <w:color w:val="FFFFFF" w:themeColor="background1"/>
          <w:lang w:val="en-US"/>
        </w:rPr>
      </w:pPr>
    </w:p>
    <w:tbl>
      <w:tblPr>
        <w:tblStyle w:val="Tablaconcuadrcula"/>
        <w:tblW w:w="0" w:type="auto"/>
        <w:tblInd w:w="9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116"/>
        <w:gridCol w:w="3117"/>
        <w:gridCol w:w="1133"/>
      </w:tblGrid>
      <w:tr w:rsidR="003B3D54" w:rsidRPr="003B3D54" w:rsidTr="00D73624">
        <w:tc>
          <w:tcPr>
            <w:tcW w:w="3116" w:type="dxa"/>
          </w:tcPr>
          <w:p w:rsidR="008C4A1F" w:rsidRPr="003B3D54" w:rsidRDefault="008C4A1F" w:rsidP="003B3D54">
            <w:pPr>
              <w:jc w:val="center"/>
              <w:rPr>
                <w:color w:val="FFFF00"/>
                <w:sz w:val="32"/>
                <w:lang w:val="en-US"/>
              </w:rPr>
            </w:pPr>
            <w:r w:rsidRPr="003B3D54">
              <w:rPr>
                <w:color w:val="FFFF00"/>
                <w:sz w:val="32"/>
                <w:lang w:val="en-US"/>
              </w:rPr>
              <w:t>CHAPTERS</w:t>
            </w:r>
          </w:p>
        </w:tc>
        <w:tc>
          <w:tcPr>
            <w:tcW w:w="3117" w:type="dxa"/>
          </w:tcPr>
          <w:p w:rsidR="008C4A1F" w:rsidRPr="003B3D54" w:rsidRDefault="008C4A1F" w:rsidP="003B3D54">
            <w:pPr>
              <w:jc w:val="center"/>
              <w:rPr>
                <w:color w:val="FFFF00"/>
                <w:sz w:val="32"/>
                <w:lang w:val="en-US"/>
              </w:rPr>
            </w:pPr>
            <w:r w:rsidRPr="003B3D54">
              <w:rPr>
                <w:color w:val="FFFF00"/>
                <w:sz w:val="32"/>
                <w:lang w:val="en-US"/>
              </w:rPr>
              <w:t>CONTAIN</w:t>
            </w:r>
          </w:p>
        </w:tc>
        <w:tc>
          <w:tcPr>
            <w:tcW w:w="1133" w:type="dxa"/>
          </w:tcPr>
          <w:p w:rsidR="008C4A1F" w:rsidRPr="003B3D54" w:rsidRDefault="008C4A1F" w:rsidP="003B3D54">
            <w:pPr>
              <w:jc w:val="center"/>
              <w:rPr>
                <w:color w:val="FFFF00"/>
                <w:sz w:val="32"/>
                <w:lang w:val="en-US"/>
              </w:rPr>
            </w:pPr>
            <w:r w:rsidRPr="003B3D54">
              <w:rPr>
                <w:color w:val="FFFF00"/>
                <w:sz w:val="32"/>
                <w:lang w:val="en-US"/>
              </w:rPr>
              <w:t>TIME</w:t>
            </w:r>
          </w:p>
        </w:tc>
      </w:tr>
      <w:tr w:rsidR="008C4A1F" w:rsidTr="00D73624">
        <w:tc>
          <w:tcPr>
            <w:tcW w:w="3116" w:type="dxa"/>
            <w:vMerge w:val="restart"/>
          </w:tcPr>
          <w:p w:rsidR="008C4A1F" w:rsidRPr="003B3D54" w:rsidRDefault="008C4A1F" w:rsidP="008C4A1F">
            <w:pPr>
              <w:jc w:val="center"/>
              <w:rPr>
                <w:color w:val="FFFFFF" w:themeColor="background1"/>
                <w:sz w:val="32"/>
                <w:lang w:val="en-US"/>
              </w:rPr>
            </w:pPr>
            <w:r w:rsidRPr="003B3D54">
              <w:rPr>
                <w:color w:val="FFFFFF" w:themeColor="background1"/>
                <w:sz w:val="32"/>
                <w:lang w:val="en-US"/>
              </w:rPr>
              <w:t>CHAPTER 1.0</w:t>
            </w:r>
          </w:p>
        </w:tc>
        <w:tc>
          <w:tcPr>
            <w:tcW w:w="3117" w:type="dxa"/>
          </w:tcPr>
          <w:p w:rsidR="008C4A1F" w:rsidRPr="003B3D54" w:rsidRDefault="008C4A1F" w:rsidP="00D303F0">
            <w:pPr>
              <w:rPr>
                <w:color w:val="FFFFFF" w:themeColor="background1"/>
                <w:sz w:val="32"/>
                <w:lang w:val="en-US"/>
              </w:rPr>
            </w:pPr>
            <w:r w:rsidRPr="003B3D54">
              <w:rPr>
                <w:color w:val="FFFFFF" w:themeColor="background1"/>
                <w:sz w:val="32"/>
                <w:lang w:val="en-US"/>
              </w:rPr>
              <w:t>Definitions</w:t>
            </w:r>
          </w:p>
        </w:tc>
        <w:tc>
          <w:tcPr>
            <w:tcW w:w="1133" w:type="dxa"/>
          </w:tcPr>
          <w:p w:rsidR="008C4A1F" w:rsidRPr="003B3D54" w:rsidRDefault="00914EB9" w:rsidP="008C4A1F">
            <w:pPr>
              <w:jc w:val="right"/>
              <w:rPr>
                <w:color w:val="FFFFFF" w:themeColor="background1"/>
                <w:sz w:val="32"/>
                <w:lang w:val="en-US"/>
              </w:rPr>
            </w:pPr>
            <w:r>
              <w:rPr>
                <w:color w:val="FFFFFF" w:themeColor="background1"/>
                <w:sz w:val="32"/>
                <w:lang w:val="en-US"/>
              </w:rPr>
              <w:t>01:00</w:t>
            </w:r>
          </w:p>
        </w:tc>
      </w:tr>
      <w:tr w:rsidR="008C4A1F" w:rsidTr="00D73624">
        <w:tc>
          <w:tcPr>
            <w:tcW w:w="3116" w:type="dxa"/>
            <w:vMerge/>
          </w:tcPr>
          <w:p w:rsidR="008C4A1F" w:rsidRPr="003B3D54" w:rsidRDefault="008C4A1F" w:rsidP="008C4A1F">
            <w:pPr>
              <w:jc w:val="center"/>
              <w:rPr>
                <w:color w:val="FFFFFF" w:themeColor="background1"/>
                <w:sz w:val="32"/>
                <w:lang w:val="en-US"/>
              </w:rPr>
            </w:pPr>
          </w:p>
        </w:tc>
        <w:tc>
          <w:tcPr>
            <w:tcW w:w="3117" w:type="dxa"/>
          </w:tcPr>
          <w:p w:rsidR="008C4A1F" w:rsidRPr="003B3D54" w:rsidRDefault="008C4A1F" w:rsidP="00D303F0">
            <w:pPr>
              <w:rPr>
                <w:color w:val="FFFFFF" w:themeColor="background1"/>
                <w:sz w:val="32"/>
                <w:lang w:val="en-US"/>
              </w:rPr>
            </w:pPr>
            <w:r w:rsidRPr="003B3D54">
              <w:rPr>
                <w:color w:val="FFFFFF" w:themeColor="background1"/>
                <w:sz w:val="32"/>
                <w:lang w:val="en-US"/>
              </w:rPr>
              <w:t>General Statistics</w:t>
            </w:r>
          </w:p>
        </w:tc>
        <w:tc>
          <w:tcPr>
            <w:tcW w:w="1133" w:type="dxa"/>
          </w:tcPr>
          <w:p w:rsidR="008C4A1F" w:rsidRPr="003B3D54" w:rsidRDefault="00914EB9" w:rsidP="008C4A1F">
            <w:pPr>
              <w:jc w:val="right"/>
              <w:rPr>
                <w:color w:val="FFFFFF" w:themeColor="background1"/>
                <w:sz w:val="32"/>
                <w:lang w:val="en-US"/>
              </w:rPr>
            </w:pPr>
            <w:r>
              <w:rPr>
                <w:color w:val="FFFFFF" w:themeColor="background1"/>
                <w:sz w:val="32"/>
                <w:lang w:val="en-US"/>
              </w:rPr>
              <w:t>01:00</w:t>
            </w:r>
          </w:p>
        </w:tc>
      </w:tr>
      <w:tr w:rsidR="008C4A1F" w:rsidTr="00D73624">
        <w:tc>
          <w:tcPr>
            <w:tcW w:w="3116" w:type="dxa"/>
            <w:vMerge/>
          </w:tcPr>
          <w:p w:rsidR="008C4A1F" w:rsidRPr="003B3D54" w:rsidRDefault="008C4A1F" w:rsidP="008C4A1F">
            <w:pPr>
              <w:jc w:val="center"/>
              <w:rPr>
                <w:color w:val="FFFFFF" w:themeColor="background1"/>
                <w:sz w:val="32"/>
                <w:lang w:val="en-US"/>
              </w:rPr>
            </w:pPr>
          </w:p>
        </w:tc>
        <w:tc>
          <w:tcPr>
            <w:tcW w:w="3117" w:type="dxa"/>
          </w:tcPr>
          <w:p w:rsidR="008C4A1F" w:rsidRPr="003B3D54" w:rsidRDefault="00914EB9" w:rsidP="0017085A">
            <w:pPr>
              <w:rPr>
                <w:color w:val="FFFFFF" w:themeColor="background1"/>
                <w:sz w:val="32"/>
                <w:lang w:val="en-US"/>
              </w:rPr>
            </w:pPr>
            <w:r>
              <w:rPr>
                <w:color w:val="FFFFFF" w:themeColor="background1"/>
                <w:sz w:val="32"/>
                <w:lang w:val="en-US"/>
              </w:rPr>
              <w:t>Why Safety</w:t>
            </w:r>
          </w:p>
        </w:tc>
        <w:tc>
          <w:tcPr>
            <w:tcW w:w="1133" w:type="dxa"/>
          </w:tcPr>
          <w:p w:rsidR="008C4A1F" w:rsidRPr="003B3D54" w:rsidRDefault="00914EB9" w:rsidP="008C4A1F">
            <w:pPr>
              <w:jc w:val="right"/>
              <w:rPr>
                <w:color w:val="FFFFFF" w:themeColor="background1"/>
                <w:sz w:val="32"/>
                <w:lang w:val="en-US"/>
              </w:rPr>
            </w:pPr>
            <w:r>
              <w:rPr>
                <w:color w:val="FFFFFF" w:themeColor="background1"/>
                <w:sz w:val="32"/>
                <w:lang w:val="en-US"/>
              </w:rPr>
              <w:t>02:00</w:t>
            </w:r>
          </w:p>
        </w:tc>
      </w:tr>
      <w:tr w:rsidR="00D303F0" w:rsidRPr="00914EB9" w:rsidTr="00D73624">
        <w:tc>
          <w:tcPr>
            <w:tcW w:w="3116" w:type="dxa"/>
          </w:tcPr>
          <w:p w:rsidR="00D303F0" w:rsidRPr="003B3D54" w:rsidRDefault="008C4A1F" w:rsidP="008C4A1F">
            <w:pPr>
              <w:jc w:val="center"/>
              <w:rPr>
                <w:color w:val="FFFFFF" w:themeColor="background1"/>
                <w:sz w:val="32"/>
                <w:lang w:val="en-US"/>
              </w:rPr>
            </w:pPr>
            <w:r w:rsidRPr="003B3D54">
              <w:rPr>
                <w:color w:val="FFFFFF" w:themeColor="background1"/>
                <w:sz w:val="32"/>
                <w:lang w:val="en-US"/>
              </w:rPr>
              <w:t>CHAPTER 2.0</w:t>
            </w:r>
          </w:p>
        </w:tc>
        <w:tc>
          <w:tcPr>
            <w:tcW w:w="3117" w:type="dxa"/>
          </w:tcPr>
          <w:p w:rsidR="00D303F0" w:rsidRPr="003B3D54" w:rsidRDefault="00914EB9" w:rsidP="00D303F0">
            <w:pPr>
              <w:rPr>
                <w:color w:val="FFFFFF" w:themeColor="background1"/>
                <w:sz w:val="32"/>
                <w:lang w:val="en-US"/>
              </w:rPr>
            </w:pPr>
            <w:r>
              <w:rPr>
                <w:color w:val="FFFFFF" w:themeColor="background1"/>
                <w:sz w:val="32"/>
                <w:lang w:val="en-US"/>
              </w:rPr>
              <w:t>Safety culture</w:t>
            </w:r>
            <w:r w:rsidR="0017085A">
              <w:rPr>
                <w:color w:val="FFFFFF" w:themeColor="background1"/>
                <w:sz w:val="32"/>
                <w:lang w:val="en-US"/>
              </w:rPr>
              <w:t xml:space="preserve"> </w:t>
            </w:r>
          </w:p>
        </w:tc>
        <w:tc>
          <w:tcPr>
            <w:tcW w:w="1133" w:type="dxa"/>
          </w:tcPr>
          <w:p w:rsidR="00D303F0" w:rsidRPr="003B3D54" w:rsidRDefault="00914EB9" w:rsidP="008C4A1F">
            <w:pPr>
              <w:jc w:val="right"/>
              <w:rPr>
                <w:color w:val="FFFFFF" w:themeColor="background1"/>
                <w:sz w:val="32"/>
                <w:lang w:val="en-US"/>
              </w:rPr>
            </w:pPr>
            <w:r>
              <w:rPr>
                <w:color w:val="FFFFFF" w:themeColor="background1"/>
                <w:sz w:val="32"/>
                <w:lang w:val="en-US"/>
              </w:rPr>
              <w:t>02:00</w:t>
            </w:r>
          </w:p>
        </w:tc>
      </w:tr>
      <w:tr w:rsidR="008C4A1F" w:rsidRPr="00914EB9" w:rsidTr="00D73624">
        <w:tc>
          <w:tcPr>
            <w:tcW w:w="3116" w:type="dxa"/>
            <w:vMerge w:val="restart"/>
          </w:tcPr>
          <w:p w:rsidR="008C4A1F" w:rsidRPr="003B3D54" w:rsidRDefault="008C4A1F" w:rsidP="008C4A1F">
            <w:pPr>
              <w:jc w:val="center"/>
              <w:rPr>
                <w:color w:val="FFFFFF" w:themeColor="background1"/>
                <w:sz w:val="32"/>
                <w:lang w:val="en-US"/>
              </w:rPr>
            </w:pPr>
            <w:r w:rsidRPr="003B3D54">
              <w:rPr>
                <w:color w:val="FFFFFF" w:themeColor="background1"/>
                <w:sz w:val="32"/>
                <w:lang w:val="en-US"/>
              </w:rPr>
              <w:t>CHAPTER 3.0</w:t>
            </w:r>
          </w:p>
        </w:tc>
        <w:tc>
          <w:tcPr>
            <w:tcW w:w="3117" w:type="dxa"/>
          </w:tcPr>
          <w:p w:rsidR="008C4A1F" w:rsidRPr="003B3D54" w:rsidRDefault="00914EB9" w:rsidP="00D303F0">
            <w:pPr>
              <w:rPr>
                <w:color w:val="FFFFFF" w:themeColor="background1"/>
                <w:sz w:val="32"/>
                <w:lang w:val="en-US"/>
              </w:rPr>
            </w:pPr>
            <w:r>
              <w:rPr>
                <w:color w:val="FFFFFF" w:themeColor="background1"/>
                <w:sz w:val="32"/>
                <w:lang w:val="en-US"/>
              </w:rPr>
              <w:t>Improve strategy</w:t>
            </w:r>
            <w:r w:rsidR="0017085A">
              <w:rPr>
                <w:color w:val="FFFFFF" w:themeColor="background1"/>
                <w:sz w:val="32"/>
                <w:lang w:val="en-US"/>
              </w:rPr>
              <w:t xml:space="preserve"> </w:t>
            </w:r>
          </w:p>
        </w:tc>
        <w:tc>
          <w:tcPr>
            <w:tcW w:w="1133" w:type="dxa"/>
          </w:tcPr>
          <w:p w:rsidR="008C4A1F" w:rsidRPr="003B3D54" w:rsidRDefault="00914EB9" w:rsidP="008C4A1F">
            <w:pPr>
              <w:jc w:val="right"/>
              <w:rPr>
                <w:color w:val="FFFFFF" w:themeColor="background1"/>
                <w:sz w:val="32"/>
                <w:lang w:val="en-US"/>
              </w:rPr>
            </w:pPr>
            <w:r>
              <w:rPr>
                <w:color w:val="FFFFFF" w:themeColor="background1"/>
                <w:sz w:val="32"/>
                <w:lang w:val="en-US"/>
              </w:rPr>
              <w:t>04:00</w:t>
            </w:r>
          </w:p>
        </w:tc>
      </w:tr>
      <w:tr w:rsidR="008C4A1F" w:rsidRPr="00914EB9" w:rsidTr="00D73624">
        <w:tc>
          <w:tcPr>
            <w:tcW w:w="3116" w:type="dxa"/>
            <w:vMerge/>
          </w:tcPr>
          <w:p w:rsidR="008C4A1F" w:rsidRPr="003B3D54" w:rsidRDefault="008C4A1F" w:rsidP="008C4A1F">
            <w:pPr>
              <w:jc w:val="center"/>
              <w:rPr>
                <w:color w:val="FFFFFF" w:themeColor="background1"/>
                <w:sz w:val="32"/>
                <w:lang w:val="en-US"/>
              </w:rPr>
            </w:pPr>
          </w:p>
        </w:tc>
        <w:tc>
          <w:tcPr>
            <w:tcW w:w="3117" w:type="dxa"/>
          </w:tcPr>
          <w:p w:rsidR="008C4A1F" w:rsidRPr="003B3D54" w:rsidRDefault="00914EB9" w:rsidP="007D1B3B">
            <w:pPr>
              <w:rPr>
                <w:color w:val="FFFFFF" w:themeColor="background1"/>
                <w:sz w:val="32"/>
                <w:lang w:val="en-US"/>
              </w:rPr>
            </w:pPr>
            <w:r>
              <w:rPr>
                <w:color w:val="FFFFFF" w:themeColor="background1"/>
                <w:sz w:val="32"/>
                <w:lang w:val="en-US"/>
              </w:rPr>
              <w:t>Risk Anal</w:t>
            </w:r>
            <w:r w:rsidR="007D1B3B">
              <w:rPr>
                <w:color w:val="FFFFFF" w:themeColor="background1"/>
                <w:sz w:val="32"/>
                <w:lang w:val="en-US"/>
              </w:rPr>
              <w:t>ysis</w:t>
            </w:r>
            <w:bookmarkStart w:id="0" w:name="_GoBack"/>
            <w:bookmarkEnd w:id="0"/>
          </w:p>
        </w:tc>
        <w:tc>
          <w:tcPr>
            <w:tcW w:w="1133" w:type="dxa"/>
          </w:tcPr>
          <w:p w:rsidR="008C4A1F" w:rsidRPr="00914EB9" w:rsidRDefault="00914EB9" w:rsidP="008C4A1F">
            <w:pPr>
              <w:jc w:val="right"/>
              <w:rPr>
                <w:color w:val="FFFFFF" w:themeColor="background1"/>
                <w:sz w:val="32"/>
                <w:vertAlign w:val="superscript"/>
                <w:lang w:val="en-US"/>
              </w:rPr>
            </w:pPr>
            <w:r>
              <w:rPr>
                <w:color w:val="FFFFFF" w:themeColor="background1"/>
                <w:sz w:val="32"/>
                <w:lang w:val="en-US"/>
              </w:rPr>
              <w:t>02:00</w:t>
            </w:r>
          </w:p>
        </w:tc>
      </w:tr>
      <w:tr w:rsidR="008C4A1F" w:rsidRPr="00914EB9" w:rsidTr="00D73624">
        <w:tc>
          <w:tcPr>
            <w:tcW w:w="3116" w:type="dxa"/>
            <w:vMerge/>
          </w:tcPr>
          <w:p w:rsidR="008C4A1F" w:rsidRPr="003B3D54" w:rsidRDefault="008C4A1F" w:rsidP="008C4A1F">
            <w:pPr>
              <w:jc w:val="center"/>
              <w:rPr>
                <w:color w:val="FFFFFF" w:themeColor="background1"/>
                <w:sz w:val="32"/>
                <w:lang w:val="en-US"/>
              </w:rPr>
            </w:pPr>
          </w:p>
        </w:tc>
        <w:tc>
          <w:tcPr>
            <w:tcW w:w="3117" w:type="dxa"/>
          </w:tcPr>
          <w:p w:rsidR="008C4A1F" w:rsidRPr="003B3D54" w:rsidRDefault="00914EB9" w:rsidP="00D303F0">
            <w:pPr>
              <w:rPr>
                <w:color w:val="FFFFFF" w:themeColor="background1"/>
                <w:sz w:val="32"/>
                <w:lang w:val="en-US"/>
              </w:rPr>
            </w:pPr>
            <w:r>
              <w:rPr>
                <w:color w:val="FFFFFF" w:themeColor="background1"/>
                <w:sz w:val="32"/>
                <w:lang w:val="en-US"/>
              </w:rPr>
              <w:t xml:space="preserve">Mitigating risk </w:t>
            </w:r>
          </w:p>
        </w:tc>
        <w:tc>
          <w:tcPr>
            <w:tcW w:w="1133" w:type="dxa"/>
          </w:tcPr>
          <w:p w:rsidR="008C4A1F" w:rsidRPr="003B3D54" w:rsidRDefault="00914EB9" w:rsidP="008C4A1F">
            <w:pPr>
              <w:jc w:val="right"/>
              <w:rPr>
                <w:color w:val="FFFFFF" w:themeColor="background1"/>
                <w:sz w:val="32"/>
                <w:lang w:val="en-US"/>
              </w:rPr>
            </w:pPr>
            <w:r>
              <w:rPr>
                <w:color w:val="FFFFFF" w:themeColor="background1"/>
                <w:sz w:val="32"/>
                <w:lang w:val="en-US"/>
              </w:rPr>
              <w:t>02:00</w:t>
            </w:r>
          </w:p>
        </w:tc>
      </w:tr>
      <w:tr w:rsidR="003B3D54" w:rsidRPr="003B3D54" w:rsidTr="00D73624">
        <w:tc>
          <w:tcPr>
            <w:tcW w:w="6233" w:type="dxa"/>
            <w:gridSpan w:val="2"/>
          </w:tcPr>
          <w:p w:rsidR="008C4A1F" w:rsidRPr="003B3D54" w:rsidRDefault="008C4A1F" w:rsidP="008C4A1F">
            <w:pPr>
              <w:jc w:val="right"/>
              <w:rPr>
                <w:color w:val="FFFF00"/>
                <w:sz w:val="32"/>
                <w:lang w:val="en-US"/>
              </w:rPr>
            </w:pPr>
            <w:r w:rsidRPr="003B3D54">
              <w:rPr>
                <w:color w:val="FFFF00"/>
                <w:sz w:val="32"/>
                <w:lang w:val="en-US"/>
              </w:rPr>
              <w:t>TOTAL TIME</w:t>
            </w:r>
          </w:p>
        </w:tc>
        <w:tc>
          <w:tcPr>
            <w:tcW w:w="1133" w:type="dxa"/>
          </w:tcPr>
          <w:p w:rsidR="008C4A1F" w:rsidRPr="003B3D54" w:rsidRDefault="008C4A1F" w:rsidP="00914EB9">
            <w:pPr>
              <w:jc w:val="right"/>
              <w:rPr>
                <w:color w:val="FFFF00"/>
                <w:sz w:val="32"/>
                <w:lang w:val="en-US"/>
              </w:rPr>
            </w:pPr>
            <w:r w:rsidRPr="003B3D54">
              <w:rPr>
                <w:color w:val="FFFF00"/>
                <w:sz w:val="32"/>
                <w:lang w:val="en-US"/>
              </w:rPr>
              <w:t>1</w:t>
            </w:r>
            <w:r w:rsidR="00914EB9">
              <w:rPr>
                <w:color w:val="FFFF00"/>
                <w:sz w:val="32"/>
                <w:lang w:val="en-US"/>
              </w:rPr>
              <w:t>6</w:t>
            </w:r>
            <w:r w:rsidRPr="003B3D54">
              <w:rPr>
                <w:color w:val="FFFF00"/>
                <w:sz w:val="32"/>
                <w:lang w:val="en-US"/>
              </w:rPr>
              <w:t>:00</w:t>
            </w:r>
          </w:p>
        </w:tc>
      </w:tr>
    </w:tbl>
    <w:p w:rsidR="008C4A1F" w:rsidRPr="00D303F0" w:rsidRDefault="008C4A1F" w:rsidP="00D303F0">
      <w:pPr>
        <w:rPr>
          <w:color w:val="FFFFFF" w:themeColor="background1"/>
          <w:lang w:val="en-US"/>
        </w:rPr>
      </w:pPr>
    </w:p>
    <w:sectPr w:rsidR="008C4A1F" w:rsidRPr="00D303F0" w:rsidSect="00D73624">
      <w:footerReference w:type="default" r:id="rId6"/>
      <w:pgSz w:w="12240" w:h="15840"/>
      <w:pgMar w:top="1440" w:right="1440" w:bottom="1440" w:left="144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F0" w:rsidRDefault="00D303F0" w:rsidP="00D303F0">
      <w:pPr>
        <w:spacing w:after="0" w:line="240" w:lineRule="auto"/>
      </w:pPr>
      <w:r>
        <w:separator/>
      </w:r>
    </w:p>
  </w:endnote>
  <w:endnote w:type="continuationSeparator" w:id="0">
    <w:p w:rsidR="00D303F0" w:rsidRDefault="00D303F0" w:rsidP="00D3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C9" w:rsidRDefault="008C4A1F" w:rsidP="002470C9">
    <w:pPr>
      <w:pStyle w:val="Piedepgina"/>
      <w:jc w:val="center"/>
      <w:rPr>
        <w:caps/>
        <w:color w:val="5B9BD5" w:themeColor="accent1"/>
      </w:rPr>
    </w:pPr>
    <w:proofErr w:type="spellStart"/>
    <w:r w:rsidRPr="00D73624">
      <w:rPr>
        <w:caps/>
        <w:color w:val="5B9BD5" w:themeColor="accent1"/>
        <w:lang w:val="en-US"/>
      </w:rPr>
      <w:t>AVIOCESAR</w:t>
    </w:r>
    <w:proofErr w:type="spellEnd"/>
    <w:r w:rsidRPr="00D73624">
      <w:rPr>
        <w:caps/>
        <w:color w:val="5B9BD5" w:themeColor="accent1"/>
        <w:lang w:val="en-US"/>
      </w:rPr>
      <w:t xml:space="preserve"> </w:t>
    </w:r>
    <w:proofErr w:type="spellStart"/>
    <w:r w:rsidRPr="00D73624">
      <w:rPr>
        <w:caps/>
        <w:color w:val="5B9BD5" w:themeColor="accent1"/>
        <w:lang w:val="en-US"/>
      </w:rPr>
      <w:t>S.A.S</w:t>
    </w:r>
    <w:proofErr w:type="spellEnd"/>
    <w:r w:rsidRPr="00D73624">
      <w:rPr>
        <w:caps/>
        <w:color w:val="5B9BD5" w:themeColor="accent1"/>
        <w:lang w:val="en-US"/>
      </w:rPr>
      <w:t>. G</w:t>
    </w:r>
    <w:r w:rsidR="002470C9" w:rsidRPr="00D73624">
      <w:rPr>
        <w:color w:val="5B9BD5" w:themeColor="accent1"/>
        <w:lang w:val="en-US"/>
      </w:rPr>
      <w:t>round</w:t>
    </w:r>
    <w:r w:rsidRPr="00D73624">
      <w:rPr>
        <w:caps/>
        <w:color w:val="5B9BD5" w:themeColor="accent1"/>
        <w:lang w:val="en-US"/>
      </w:rPr>
      <w:t xml:space="preserve"> S</w:t>
    </w:r>
    <w:r w:rsidR="002470C9" w:rsidRPr="00D73624">
      <w:rPr>
        <w:color w:val="5B9BD5" w:themeColor="accent1"/>
        <w:lang w:val="en-US"/>
      </w:rPr>
      <w:t>chool</w:t>
    </w:r>
    <w:r w:rsidRPr="00D73624">
      <w:rPr>
        <w:caps/>
        <w:color w:val="5B9BD5" w:themeColor="accent1"/>
        <w:lang w:val="en-US"/>
      </w:rPr>
      <w:t xml:space="preserve"> B</w:t>
    </w:r>
    <w:r w:rsidR="002470C9" w:rsidRPr="00D73624">
      <w:rPr>
        <w:color w:val="5B9BD5" w:themeColor="accent1"/>
        <w:lang w:val="en-US"/>
      </w:rPr>
      <w:t>arranquilla</w:t>
    </w:r>
    <w:r w:rsidR="002470C9" w:rsidRPr="00D73624">
      <w:rPr>
        <w:caps/>
        <w:color w:val="5B9BD5" w:themeColor="accent1"/>
        <w:lang w:val="en-US"/>
      </w:rPr>
      <w:t xml:space="preserve"> </w:t>
    </w:r>
    <w:r w:rsidR="00D73624" w:rsidRPr="00D73624">
      <w:rPr>
        <w:caps/>
        <w:color w:val="5B9BD5" w:themeColor="accent1"/>
        <w:lang w:val="en-US"/>
      </w:rPr>
      <w:t>(</w:t>
    </w:r>
    <w:r w:rsidR="002470C9" w:rsidRPr="00D73624">
      <w:rPr>
        <w:caps/>
        <w:color w:val="5B9BD5" w:themeColor="accent1"/>
        <w:lang w:val="en-US"/>
      </w:rPr>
      <w:t>A</w:t>
    </w:r>
    <w:r w:rsidR="002470C9" w:rsidRPr="00D73624">
      <w:rPr>
        <w:color w:val="5B9BD5" w:themeColor="accent1"/>
        <w:lang w:val="en-US"/>
      </w:rPr>
      <w:t>tl</w:t>
    </w:r>
    <w:r w:rsidR="002470C9" w:rsidRPr="00D73624">
      <w:rPr>
        <w:caps/>
        <w:color w:val="5B9BD5" w:themeColor="accent1"/>
        <w:lang w:val="en-US"/>
      </w:rPr>
      <w:t>.</w:t>
    </w:r>
    <w:r w:rsidR="00D73624" w:rsidRPr="00D73624">
      <w:rPr>
        <w:caps/>
        <w:color w:val="5B9BD5" w:themeColor="accent1"/>
        <w:lang w:val="en-US"/>
      </w:rPr>
      <w:t xml:space="preserve">) </w:t>
    </w:r>
    <w:r>
      <w:rPr>
        <w:caps/>
        <w:color w:val="5B9BD5" w:themeColor="accent1"/>
      </w:rPr>
      <w:t>c</w:t>
    </w:r>
    <w:r w:rsidR="002470C9">
      <w:rPr>
        <w:color w:val="5B9BD5" w:themeColor="accent1"/>
      </w:rPr>
      <w:t>olombia</w:t>
    </w:r>
    <w:r>
      <w:rPr>
        <w:caps/>
        <w:color w:val="5B9BD5" w:themeColor="accent1"/>
      </w:rPr>
      <w:t xml:space="preserve"> 57 (5)</w:t>
    </w:r>
    <w:r w:rsidRPr="008C4A1F">
      <w:rPr>
        <w:caps/>
        <w:color w:val="5B9BD5" w:themeColor="accent1"/>
      </w:rPr>
      <w:t xml:space="preserve"> 3348341 - </w:t>
    </w:r>
    <w:r w:rsidR="002470C9">
      <w:rPr>
        <w:caps/>
        <w:color w:val="5B9BD5" w:themeColor="accent1"/>
      </w:rPr>
      <w:t xml:space="preserve">3245987 </w:t>
    </w:r>
    <w:r w:rsidR="00D73624">
      <w:rPr>
        <w:caps/>
        <w:color w:val="5B9BD5" w:themeColor="accent1"/>
      </w:rPr>
      <w:t xml:space="preserve">- </w:t>
    </w:r>
    <w:r w:rsidRPr="008C4A1F">
      <w:rPr>
        <w:caps/>
        <w:color w:val="5B9BD5" w:themeColor="accent1"/>
      </w:rPr>
      <w:t xml:space="preserve">3157416364 </w:t>
    </w:r>
    <w:r w:rsidR="002470C9">
      <w:rPr>
        <w:color w:val="5B9BD5" w:themeColor="accent1"/>
      </w:rPr>
      <w:t>jefaturapilotos@aviocesar.com</w:t>
    </w:r>
  </w:p>
  <w:p w:rsidR="00D303F0" w:rsidRDefault="00D303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F0" w:rsidRDefault="00D303F0" w:rsidP="00D303F0">
      <w:pPr>
        <w:spacing w:after="0" w:line="240" w:lineRule="auto"/>
      </w:pPr>
      <w:r>
        <w:separator/>
      </w:r>
    </w:p>
  </w:footnote>
  <w:footnote w:type="continuationSeparator" w:id="0">
    <w:p w:rsidR="00D303F0" w:rsidRDefault="00D303F0" w:rsidP="00D30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8193">
      <o:colormenu v:ext="edit" fillcolor="none [3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F0"/>
    <w:rsid w:val="0017085A"/>
    <w:rsid w:val="002470C9"/>
    <w:rsid w:val="003B3D54"/>
    <w:rsid w:val="00671B70"/>
    <w:rsid w:val="007D1B3B"/>
    <w:rsid w:val="008C4A1F"/>
    <w:rsid w:val="00914EB9"/>
    <w:rsid w:val="00D303F0"/>
    <w:rsid w:val="00D736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069]"/>
    </o:shapedefaults>
    <o:shapelayout v:ext="edit">
      <o:idmap v:ext="edit" data="1"/>
    </o:shapelayout>
  </w:shapeDefaults>
  <w:decimalSymbol w:val=","/>
  <w:listSeparator w:val=","/>
  <w15:chartTrackingRefBased/>
  <w15:docId w15:val="{64BB4731-5E83-4243-9096-D97F935C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3F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303F0"/>
  </w:style>
  <w:style w:type="paragraph" w:styleId="Piedepgina">
    <w:name w:val="footer"/>
    <w:basedOn w:val="Normal"/>
    <w:link w:val="PiedepginaCar"/>
    <w:uiPriority w:val="99"/>
    <w:unhideWhenUsed/>
    <w:rsid w:val="00D303F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303F0"/>
  </w:style>
  <w:style w:type="table" w:styleId="Tablaconcuadrcula">
    <w:name w:val="Table Grid"/>
    <w:basedOn w:val="Tablanormal"/>
    <w:uiPriority w:val="39"/>
    <w:rsid w:val="00D30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Words>
  <Characters>395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4</cp:revision>
  <dcterms:created xsi:type="dcterms:W3CDTF">2017-07-11T16:21:00Z</dcterms:created>
  <dcterms:modified xsi:type="dcterms:W3CDTF">2017-07-12T14:13:00Z</dcterms:modified>
</cp:coreProperties>
</file>