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671B70" w:rsidRPr="008C4A1F" w:rsidRDefault="005A7B85" w:rsidP="003B3D54">
      <w:pPr>
        <w:jc w:val="center"/>
        <w:rPr>
          <w:b/>
          <w:color w:val="FFFFFF" w:themeColor="background1"/>
          <w:sz w:val="28"/>
          <w:lang w:val="en-US"/>
        </w:rPr>
      </w:pPr>
      <w:r>
        <w:rPr>
          <w:b/>
          <w:color w:val="FFFFFF" w:themeColor="background1"/>
          <w:sz w:val="28"/>
          <w:lang w:val="en-US"/>
        </w:rPr>
        <w:t>Controlled Flight in to Terrain</w:t>
      </w:r>
    </w:p>
    <w:p w:rsidR="00D303F0" w:rsidRPr="00D73624" w:rsidRDefault="005A7B85" w:rsidP="00D303F0">
      <w:pPr>
        <w:jc w:val="center"/>
        <w:rPr>
          <w:b/>
          <w:color w:val="FF0000"/>
          <w:sz w:val="52"/>
          <w:lang w:val="en-US"/>
        </w:rPr>
      </w:pPr>
      <w:proofErr w:type="spellStart"/>
      <w:r>
        <w:rPr>
          <w:b/>
          <w:color w:val="FF0000"/>
          <w:sz w:val="52"/>
          <w:lang w:val="en-US"/>
        </w:rPr>
        <w:t>CFIT</w:t>
      </w:r>
      <w:proofErr w:type="spellEnd"/>
    </w:p>
    <w:p w:rsidR="00D303F0" w:rsidRDefault="00D303F0" w:rsidP="00D303F0">
      <w:pPr>
        <w:rPr>
          <w:color w:val="FFFFFF" w:themeColor="background1"/>
          <w:lang w:val="en-US"/>
        </w:rPr>
      </w:pPr>
    </w:p>
    <w:p w:rsidR="00D303F0" w:rsidRPr="003B3D54" w:rsidRDefault="00D303F0" w:rsidP="005A7B85">
      <w:pPr>
        <w:jc w:val="both"/>
        <w:rPr>
          <w:b/>
          <w:color w:val="FFFFFF" w:themeColor="background1"/>
          <w:sz w:val="32"/>
          <w:lang w:val="en-US"/>
        </w:rPr>
      </w:pPr>
      <w:r w:rsidRPr="003B3D54">
        <w:rPr>
          <w:b/>
          <w:color w:val="FF0000"/>
          <w:sz w:val="36"/>
          <w:lang w:val="en-US"/>
        </w:rPr>
        <w:t>Description:</w:t>
      </w:r>
      <w:r w:rsidRPr="003B3D54">
        <w:rPr>
          <w:color w:val="FFFFFF" w:themeColor="background1"/>
          <w:sz w:val="36"/>
          <w:lang w:val="en-US"/>
        </w:rPr>
        <w:t xml:space="preserve"> </w:t>
      </w:r>
      <w:r>
        <w:rPr>
          <w:color w:val="FFFFFF" w:themeColor="background1"/>
          <w:lang w:val="en-US"/>
        </w:rPr>
        <w:tab/>
      </w:r>
      <w:proofErr w:type="spellStart"/>
      <w:r w:rsidR="005A7B85">
        <w:rPr>
          <w:b/>
          <w:color w:val="FFFFFF" w:themeColor="background1"/>
          <w:sz w:val="32"/>
          <w:lang w:val="en-US"/>
        </w:rPr>
        <w:t>CFIT</w:t>
      </w:r>
      <w:proofErr w:type="spellEnd"/>
      <w:r w:rsidR="005A7B85">
        <w:rPr>
          <w:b/>
          <w:color w:val="FFFFFF" w:themeColor="background1"/>
          <w:sz w:val="32"/>
          <w:lang w:val="en-US"/>
        </w:rPr>
        <w:t xml:space="preserve"> Describes</w:t>
      </w:r>
      <w:r w:rsidRPr="003B3D54">
        <w:rPr>
          <w:b/>
          <w:color w:val="FFFFFF" w:themeColor="background1"/>
          <w:sz w:val="32"/>
          <w:lang w:val="en-US"/>
        </w:rPr>
        <w:t xml:space="preserve"> </w:t>
      </w:r>
      <w:r w:rsidR="005A7B85">
        <w:rPr>
          <w:b/>
          <w:color w:val="FFFFFF" w:themeColor="background1"/>
          <w:sz w:val="32"/>
          <w:lang w:val="en-US"/>
        </w:rPr>
        <w:t>the factors that contributes in to a controlled flight in to terrain, also explains the strategy and counter</w:t>
      </w:r>
      <w:r w:rsidR="000E37DC">
        <w:rPr>
          <w:b/>
          <w:color w:val="FFFFFF" w:themeColor="background1"/>
          <w:sz w:val="32"/>
          <w:lang w:val="en-US"/>
        </w:rPr>
        <w:t xml:space="preserve">measures that </w:t>
      </w:r>
      <w:r w:rsidR="005A7B85">
        <w:rPr>
          <w:b/>
          <w:color w:val="FFFFFF" w:themeColor="background1"/>
          <w:sz w:val="32"/>
          <w:lang w:val="en-US"/>
        </w:rPr>
        <w:t>help</w:t>
      </w:r>
      <w:r w:rsidR="000E37DC">
        <w:rPr>
          <w:b/>
          <w:color w:val="FFFFFF" w:themeColor="background1"/>
          <w:sz w:val="32"/>
          <w:lang w:val="en-US"/>
        </w:rPr>
        <w:t xml:space="preserve"> in how avoid the risk. Finally this course drive thru the </w:t>
      </w:r>
      <w:proofErr w:type="spellStart"/>
      <w:r w:rsidR="000E37DC">
        <w:rPr>
          <w:b/>
          <w:color w:val="FFFFFF" w:themeColor="background1"/>
          <w:sz w:val="32"/>
          <w:lang w:val="en-US"/>
        </w:rPr>
        <w:t>CFIT</w:t>
      </w:r>
      <w:proofErr w:type="spellEnd"/>
      <w:r w:rsidR="000E37DC">
        <w:rPr>
          <w:b/>
          <w:color w:val="FFFFFF" w:themeColor="background1"/>
          <w:sz w:val="32"/>
          <w:lang w:val="en-US"/>
        </w:rPr>
        <w:t xml:space="preserve"> checklist to understand the method to fill it and how improve the standard operational procedures.</w:t>
      </w: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p w:rsidR="008C4A1F" w:rsidRDefault="008C4A1F" w:rsidP="00D303F0">
      <w:pPr>
        <w:rPr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9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6"/>
        <w:gridCol w:w="3117"/>
        <w:gridCol w:w="1133"/>
      </w:tblGrid>
      <w:tr w:rsidR="003B3D54" w:rsidRPr="003B3D54" w:rsidTr="00D73624">
        <w:tc>
          <w:tcPr>
            <w:tcW w:w="3116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CHAPTERS</w:t>
            </w:r>
          </w:p>
        </w:tc>
        <w:tc>
          <w:tcPr>
            <w:tcW w:w="3117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CONTAIN</w:t>
            </w:r>
          </w:p>
        </w:tc>
        <w:tc>
          <w:tcPr>
            <w:tcW w:w="1133" w:type="dxa"/>
          </w:tcPr>
          <w:p w:rsidR="008C4A1F" w:rsidRPr="003B3D54" w:rsidRDefault="008C4A1F" w:rsidP="003B3D54">
            <w:pPr>
              <w:jc w:val="center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TIME</w:t>
            </w:r>
          </w:p>
        </w:tc>
      </w:tr>
      <w:tr w:rsidR="008C4A1F" w:rsidTr="00D73624">
        <w:tc>
          <w:tcPr>
            <w:tcW w:w="3116" w:type="dxa"/>
            <w:vMerge w:val="restart"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1.0</w:t>
            </w: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Definitions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8C4A1F" w:rsidP="00D303F0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General Statistics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0E37DC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 xml:space="preserve">Why </w:t>
            </w:r>
            <w:proofErr w:type="spellStart"/>
            <w:r>
              <w:rPr>
                <w:color w:val="FFFFFF" w:themeColor="background1"/>
                <w:sz w:val="32"/>
                <w:lang w:val="en-US"/>
              </w:rPr>
              <w:t>CFIT</w:t>
            </w:r>
            <w:proofErr w:type="spellEnd"/>
            <w:r w:rsidR="008C4A1F" w:rsidRPr="003B3D54">
              <w:rPr>
                <w:color w:val="FFFFFF" w:themeColor="background1"/>
                <w:sz w:val="32"/>
                <w:lang w:val="en-US"/>
              </w:rPr>
              <w:t>?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D303F0" w:rsidTr="00D73624">
        <w:tc>
          <w:tcPr>
            <w:tcW w:w="3116" w:type="dxa"/>
          </w:tcPr>
          <w:p w:rsidR="00D303F0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2.0</w:t>
            </w:r>
          </w:p>
        </w:tc>
        <w:tc>
          <w:tcPr>
            <w:tcW w:w="3117" w:type="dxa"/>
          </w:tcPr>
          <w:p w:rsidR="00D303F0" w:rsidRPr="003B3D54" w:rsidRDefault="000E37DC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Implementing SOP</w:t>
            </w:r>
          </w:p>
        </w:tc>
        <w:tc>
          <w:tcPr>
            <w:tcW w:w="1133" w:type="dxa"/>
          </w:tcPr>
          <w:p w:rsidR="00D303F0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 w:val="restart"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3.0</w:t>
            </w:r>
          </w:p>
        </w:tc>
        <w:tc>
          <w:tcPr>
            <w:tcW w:w="3117" w:type="dxa"/>
          </w:tcPr>
          <w:p w:rsidR="008C4A1F" w:rsidRPr="003B3D54" w:rsidRDefault="000E37DC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Understanding checklist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0E37DC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Filling the checklist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8C4A1F" w:rsidTr="00D73624">
        <w:tc>
          <w:tcPr>
            <w:tcW w:w="3116" w:type="dxa"/>
            <w:vMerge/>
          </w:tcPr>
          <w:p w:rsidR="008C4A1F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3117" w:type="dxa"/>
          </w:tcPr>
          <w:p w:rsidR="008C4A1F" w:rsidRPr="003B3D54" w:rsidRDefault="000E37DC" w:rsidP="00D303F0">
            <w:pPr>
              <w:rPr>
                <w:color w:val="FFFFFF" w:themeColor="background1"/>
                <w:sz w:val="32"/>
                <w:lang w:val="en-US"/>
              </w:rPr>
            </w:pPr>
            <w:r>
              <w:rPr>
                <w:color w:val="FFFFFF" w:themeColor="background1"/>
                <w:sz w:val="32"/>
                <w:lang w:val="en-US"/>
              </w:rPr>
              <w:t>Evaluating the checklist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02:00</w:t>
            </w:r>
          </w:p>
        </w:tc>
      </w:tr>
      <w:tr w:rsidR="00D303F0" w:rsidTr="00D73624">
        <w:tc>
          <w:tcPr>
            <w:tcW w:w="3116" w:type="dxa"/>
          </w:tcPr>
          <w:p w:rsidR="00D303F0" w:rsidRPr="003B3D54" w:rsidRDefault="008C4A1F" w:rsidP="008C4A1F">
            <w:pPr>
              <w:jc w:val="center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CHAPTER 5</w:t>
            </w:r>
          </w:p>
        </w:tc>
        <w:tc>
          <w:tcPr>
            <w:tcW w:w="3117" w:type="dxa"/>
          </w:tcPr>
          <w:p w:rsidR="00D303F0" w:rsidRPr="003B3D54" w:rsidRDefault="008C4A1F" w:rsidP="000E37DC">
            <w:pPr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 xml:space="preserve">Training and evaluating </w:t>
            </w:r>
            <w:r w:rsidR="000E37DC">
              <w:rPr>
                <w:color w:val="FFFFFF" w:themeColor="background1"/>
                <w:sz w:val="32"/>
                <w:lang w:val="en-US"/>
              </w:rPr>
              <w:t>CFIT</w:t>
            </w:r>
            <w:bookmarkStart w:id="0" w:name="_GoBack"/>
            <w:bookmarkEnd w:id="0"/>
          </w:p>
        </w:tc>
        <w:tc>
          <w:tcPr>
            <w:tcW w:w="1133" w:type="dxa"/>
          </w:tcPr>
          <w:p w:rsidR="00D303F0" w:rsidRPr="003B3D54" w:rsidRDefault="008C4A1F" w:rsidP="008C4A1F">
            <w:pPr>
              <w:jc w:val="right"/>
              <w:rPr>
                <w:color w:val="FFFFFF" w:themeColor="background1"/>
                <w:sz w:val="32"/>
                <w:lang w:val="en-US"/>
              </w:rPr>
            </w:pPr>
            <w:r w:rsidRPr="003B3D54">
              <w:rPr>
                <w:color w:val="FFFFFF" w:themeColor="background1"/>
                <w:sz w:val="32"/>
                <w:lang w:val="en-US"/>
              </w:rPr>
              <w:t>01:00</w:t>
            </w:r>
          </w:p>
        </w:tc>
      </w:tr>
      <w:tr w:rsidR="003B3D54" w:rsidRPr="003B3D54" w:rsidTr="00D73624">
        <w:tc>
          <w:tcPr>
            <w:tcW w:w="6233" w:type="dxa"/>
            <w:gridSpan w:val="2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TOTAL TIME</w:t>
            </w:r>
          </w:p>
        </w:tc>
        <w:tc>
          <w:tcPr>
            <w:tcW w:w="1133" w:type="dxa"/>
          </w:tcPr>
          <w:p w:rsidR="008C4A1F" w:rsidRPr="003B3D54" w:rsidRDefault="008C4A1F" w:rsidP="008C4A1F">
            <w:pPr>
              <w:jc w:val="right"/>
              <w:rPr>
                <w:color w:val="FFFF00"/>
                <w:sz w:val="32"/>
                <w:lang w:val="en-US"/>
              </w:rPr>
            </w:pPr>
            <w:r w:rsidRPr="003B3D54">
              <w:rPr>
                <w:color w:val="FFFF00"/>
                <w:sz w:val="32"/>
                <w:lang w:val="en-US"/>
              </w:rPr>
              <w:t>10:00</w:t>
            </w:r>
          </w:p>
        </w:tc>
      </w:tr>
    </w:tbl>
    <w:p w:rsidR="008C4A1F" w:rsidRPr="00D303F0" w:rsidRDefault="008C4A1F" w:rsidP="00D303F0">
      <w:pPr>
        <w:rPr>
          <w:color w:val="FFFFFF" w:themeColor="background1"/>
          <w:lang w:val="en-US"/>
        </w:rPr>
      </w:pPr>
    </w:p>
    <w:sectPr w:rsidR="008C4A1F" w:rsidRPr="00D303F0" w:rsidSect="00D73624">
      <w:footerReference w:type="default" r:id="rId6"/>
      <w:pgSz w:w="12240" w:h="15840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F0" w:rsidRDefault="00D303F0" w:rsidP="00D303F0">
      <w:pPr>
        <w:spacing w:after="0" w:line="240" w:lineRule="auto"/>
      </w:pPr>
      <w:r>
        <w:separator/>
      </w:r>
    </w:p>
  </w:endnote>
  <w:end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C9" w:rsidRDefault="008C4A1F" w:rsidP="002470C9">
    <w:pPr>
      <w:pStyle w:val="Piedepgina"/>
      <w:jc w:val="center"/>
      <w:rPr>
        <w:caps/>
        <w:color w:val="5B9BD5" w:themeColor="accent1"/>
      </w:rPr>
    </w:pPr>
    <w:proofErr w:type="spellStart"/>
    <w:r w:rsidRPr="00D73624">
      <w:rPr>
        <w:caps/>
        <w:color w:val="5B9BD5" w:themeColor="accent1"/>
        <w:lang w:val="en-US"/>
      </w:rPr>
      <w:t>AVIOCESAR</w:t>
    </w:r>
    <w:proofErr w:type="spellEnd"/>
    <w:r w:rsidRPr="00D73624">
      <w:rPr>
        <w:caps/>
        <w:color w:val="5B9BD5" w:themeColor="accent1"/>
        <w:lang w:val="en-US"/>
      </w:rPr>
      <w:t xml:space="preserve"> </w:t>
    </w:r>
    <w:proofErr w:type="spellStart"/>
    <w:r w:rsidRPr="00D73624">
      <w:rPr>
        <w:caps/>
        <w:color w:val="5B9BD5" w:themeColor="accent1"/>
        <w:lang w:val="en-US"/>
      </w:rPr>
      <w:t>S.A.S</w:t>
    </w:r>
    <w:proofErr w:type="spellEnd"/>
    <w:r w:rsidRPr="00D73624">
      <w:rPr>
        <w:caps/>
        <w:color w:val="5B9BD5" w:themeColor="accent1"/>
        <w:lang w:val="en-US"/>
      </w:rPr>
      <w:t>. G</w:t>
    </w:r>
    <w:r w:rsidR="002470C9" w:rsidRPr="00D73624">
      <w:rPr>
        <w:color w:val="5B9BD5" w:themeColor="accent1"/>
        <w:lang w:val="en-US"/>
      </w:rPr>
      <w:t>round</w:t>
    </w:r>
    <w:r w:rsidRPr="00D73624">
      <w:rPr>
        <w:caps/>
        <w:color w:val="5B9BD5" w:themeColor="accent1"/>
        <w:lang w:val="en-US"/>
      </w:rPr>
      <w:t xml:space="preserve"> S</w:t>
    </w:r>
    <w:r w:rsidR="002470C9" w:rsidRPr="00D73624">
      <w:rPr>
        <w:color w:val="5B9BD5" w:themeColor="accent1"/>
        <w:lang w:val="en-US"/>
      </w:rPr>
      <w:t>chool</w:t>
    </w:r>
    <w:r w:rsidRPr="00D73624">
      <w:rPr>
        <w:caps/>
        <w:color w:val="5B9BD5" w:themeColor="accent1"/>
        <w:lang w:val="en-US"/>
      </w:rPr>
      <w:t xml:space="preserve"> B</w:t>
    </w:r>
    <w:r w:rsidR="002470C9" w:rsidRPr="00D73624">
      <w:rPr>
        <w:color w:val="5B9BD5" w:themeColor="accent1"/>
        <w:lang w:val="en-US"/>
      </w:rPr>
      <w:t>arranquilla</w:t>
    </w:r>
    <w:r w:rsidR="002470C9" w:rsidRPr="00D73624">
      <w:rPr>
        <w:caps/>
        <w:color w:val="5B9BD5" w:themeColor="accent1"/>
        <w:lang w:val="en-US"/>
      </w:rPr>
      <w:t xml:space="preserve"> </w:t>
    </w:r>
    <w:r w:rsidR="00D73624" w:rsidRPr="00D73624">
      <w:rPr>
        <w:caps/>
        <w:color w:val="5B9BD5" w:themeColor="accent1"/>
        <w:lang w:val="en-US"/>
      </w:rPr>
      <w:t>(</w:t>
    </w:r>
    <w:r w:rsidR="002470C9" w:rsidRPr="00D73624">
      <w:rPr>
        <w:caps/>
        <w:color w:val="5B9BD5" w:themeColor="accent1"/>
        <w:lang w:val="en-US"/>
      </w:rPr>
      <w:t>A</w:t>
    </w:r>
    <w:r w:rsidR="002470C9" w:rsidRPr="00D73624">
      <w:rPr>
        <w:color w:val="5B9BD5" w:themeColor="accent1"/>
        <w:lang w:val="en-US"/>
      </w:rPr>
      <w:t>tl</w:t>
    </w:r>
    <w:r w:rsidR="002470C9" w:rsidRPr="00D73624">
      <w:rPr>
        <w:caps/>
        <w:color w:val="5B9BD5" w:themeColor="accent1"/>
        <w:lang w:val="en-US"/>
      </w:rPr>
      <w:t>.</w:t>
    </w:r>
    <w:r w:rsidR="00D73624" w:rsidRPr="00D73624">
      <w:rPr>
        <w:caps/>
        <w:color w:val="5B9BD5" w:themeColor="accent1"/>
        <w:lang w:val="en-US"/>
      </w:rPr>
      <w:t xml:space="preserve">) </w:t>
    </w:r>
    <w:r>
      <w:rPr>
        <w:caps/>
        <w:color w:val="5B9BD5" w:themeColor="accent1"/>
      </w:rPr>
      <w:t>c</w:t>
    </w:r>
    <w:r w:rsidR="002470C9">
      <w:rPr>
        <w:color w:val="5B9BD5" w:themeColor="accent1"/>
      </w:rPr>
      <w:t>olombia</w:t>
    </w:r>
    <w:r>
      <w:rPr>
        <w:caps/>
        <w:color w:val="5B9BD5" w:themeColor="accent1"/>
      </w:rPr>
      <w:t xml:space="preserve"> 57 (5)</w:t>
    </w:r>
    <w:r w:rsidRPr="008C4A1F">
      <w:rPr>
        <w:caps/>
        <w:color w:val="5B9BD5" w:themeColor="accent1"/>
      </w:rPr>
      <w:t xml:space="preserve"> 3348341 - </w:t>
    </w:r>
    <w:r w:rsidR="002470C9">
      <w:rPr>
        <w:caps/>
        <w:color w:val="5B9BD5" w:themeColor="accent1"/>
      </w:rPr>
      <w:t xml:space="preserve">3245987 </w:t>
    </w:r>
    <w:r w:rsidR="00D73624">
      <w:rPr>
        <w:caps/>
        <w:color w:val="5B9BD5" w:themeColor="accent1"/>
      </w:rPr>
      <w:t xml:space="preserve">- </w:t>
    </w:r>
    <w:r w:rsidRPr="008C4A1F">
      <w:rPr>
        <w:caps/>
        <w:color w:val="5B9BD5" w:themeColor="accent1"/>
      </w:rPr>
      <w:t xml:space="preserve">3157416364 </w:t>
    </w:r>
    <w:r w:rsidR="002470C9">
      <w:rPr>
        <w:color w:val="5B9BD5" w:themeColor="accent1"/>
      </w:rPr>
      <w:t>jefaturapilotos@aviocesar.com</w:t>
    </w:r>
  </w:p>
  <w:p w:rsidR="00D303F0" w:rsidRDefault="00D303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F0" w:rsidRDefault="00D303F0" w:rsidP="00D303F0">
      <w:pPr>
        <w:spacing w:after="0" w:line="240" w:lineRule="auto"/>
      </w:pPr>
      <w:r>
        <w:separator/>
      </w:r>
    </w:p>
  </w:footnote>
  <w:footnote w:type="continuationSeparator" w:id="0">
    <w:p w:rsidR="00D303F0" w:rsidRDefault="00D303F0" w:rsidP="00D3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06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0"/>
    <w:rsid w:val="000E37DC"/>
    <w:rsid w:val="002470C9"/>
    <w:rsid w:val="003B3D54"/>
    <w:rsid w:val="005A7B85"/>
    <w:rsid w:val="00671B70"/>
    <w:rsid w:val="008C4A1F"/>
    <w:rsid w:val="00D303F0"/>
    <w:rsid w:val="00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069]"/>
    </o:shapedefaults>
    <o:shapelayout v:ext="edit">
      <o:idmap v:ext="edit" data="1"/>
    </o:shapelayout>
  </w:shapeDefaults>
  <w:decimalSymbol w:val=","/>
  <w:listSeparator w:val=","/>
  <w15:chartTrackingRefBased/>
  <w15:docId w15:val="{64BB4731-5E83-4243-9096-D97F935C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3F0"/>
  </w:style>
  <w:style w:type="paragraph" w:styleId="Piedepgina">
    <w:name w:val="footer"/>
    <w:basedOn w:val="Normal"/>
    <w:link w:val="PiedepginaCar"/>
    <w:uiPriority w:val="99"/>
    <w:unhideWhenUsed/>
    <w:rsid w:val="00D3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3F0"/>
  </w:style>
  <w:style w:type="table" w:styleId="Tablaconcuadrcula">
    <w:name w:val="Table Grid"/>
    <w:basedOn w:val="Tablanormal"/>
    <w:uiPriority w:val="39"/>
    <w:rsid w:val="00D3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2017-07-10T15:43:00Z</dcterms:created>
  <dcterms:modified xsi:type="dcterms:W3CDTF">2017-07-10T15:43:00Z</dcterms:modified>
</cp:coreProperties>
</file>